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3214E" w14:textId="668ACA26" w:rsidR="00805956" w:rsidRDefault="007C0B95">
      <w:pPr>
        <w:spacing w:after="33" w:line="259" w:lineRule="auto"/>
        <w:ind w:left="0" w:firstLine="0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 xml:space="preserve"> </w:t>
      </w:r>
    </w:p>
    <w:p w14:paraId="7579F895" w14:textId="77777777" w:rsidR="00E2756F" w:rsidRDefault="00E2756F">
      <w:pPr>
        <w:spacing w:after="33" w:line="259" w:lineRule="auto"/>
        <w:ind w:left="0" w:firstLine="0"/>
      </w:pPr>
    </w:p>
    <w:p w14:paraId="66B197A8" w14:textId="77777777" w:rsidR="00805956" w:rsidRDefault="007C0B95">
      <w:pPr>
        <w:spacing w:after="81" w:line="259" w:lineRule="auto"/>
        <w:ind w:lef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p w14:paraId="4613FE91" w14:textId="4EA2EB5D" w:rsidR="00805956" w:rsidRPr="001C073C" w:rsidRDefault="007C0B95">
      <w:pPr>
        <w:spacing w:after="12"/>
        <w:ind w:left="12" w:right="2"/>
        <w:jc w:val="center"/>
        <w:rPr>
          <w:color w:val="auto"/>
          <w:u w:val="single"/>
        </w:rPr>
      </w:pPr>
      <w:r w:rsidRPr="001C073C">
        <w:rPr>
          <w:b/>
          <w:color w:val="auto"/>
          <w:u w:val="single"/>
        </w:rPr>
        <w:t xml:space="preserve">CASTING DIRECTORS' GUILD WORKSHOP GUIDELINES amended </w:t>
      </w:r>
      <w:r w:rsidR="0000619E" w:rsidRPr="001C073C">
        <w:rPr>
          <w:b/>
          <w:color w:val="auto"/>
          <w:u w:val="single"/>
        </w:rPr>
        <w:t xml:space="preserve">2022 </w:t>
      </w:r>
      <w:r w:rsidRPr="001C073C">
        <w:rPr>
          <w:b/>
          <w:color w:val="auto"/>
          <w:u w:val="single"/>
        </w:rPr>
        <w:t>Use of the Guidelines is for guidance only and does not constitute endorsement of any specific workshop</w:t>
      </w:r>
      <w:r w:rsidRPr="001C073C">
        <w:rPr>
          <w:color w:val="auto"/>
          <w:u w:val="single"/>
        </w:rPr>
        <w:t xml:space="preserve"> </w:t>
      </w:r>
    </w:p>
    <w:p w14:paraId="0819E828" w14:textId="77777777" w:rsidR="00805956" w:rsidRPr="001C073C" w:rsidRDefault="007C0B95">
      <w:pPr>
        <w:spacing w:after="0" w:line="259" w:lineRule="auto"/>
        <w:ind w:left="0" w:firstLine="0"/>
        <w:rPr>
          <w:color w:val="auto"/>
        </w:rPr>
      </w:pPr>
      <w:r w:rsidRPr="001C073C">
        <w:rPr>
          <w:color w:val="auto"/>
        </w:rPr>
        <w:t xml:space="preserve"> </w:t>
      </w:r>
    </w:p>
    <w:p w14:paraId="64EBF416" w14:textId="77777777" w:rsidR="00805956" w:rsidRPr="001C073C" w:rsidRDefault="007C0B95">
      <w:pPr>
        <w:pStyle w:val="Heading1"/>
        <w:ind w:left="-5"/>
        <w:rPr>
          <w:color w:val="auto"/>
        </w:rPr>
      </w:pPr>
      <w:r w:rsidRPr="001C073C">
        <w:rPr>
          <w:color w:val="auto"/>
        </w:rPr>
        <w:t>Conditions for Workshop Producers</w:t>
      </w:r>
      <w:r w:rsidRPr="001C073C">
        <w:rPr>
          <w:color w:val="auto"/>
          <w:u w:val="none"/>
        </w:rPr>
        <w:t xml:space="preserve"> </w:t>
      </w:r>
    </w:p>
    <w:p w14:paraId="4AFFDA9D" w14:textId="77777777" w:rsidR="00805956" w:rsidRPr="001C073C" w:rsidRDefault="007C0B95">
      <w:pPr>
        <w:spacing w:after="0" w:line="259" w:lineRule="auto"/>
        <w:ind w:left="0" w:firstLine="0"/>
        <w:rPr>
          <w:color w:val="auto"/>
        </w:rPr>
      </w:pPr>
      <w:r w:rsidRPr="001C073C">
        <w:rPr>
          <w:color w:val="auto"/>
        </w:rPr>
        <w:t xml:space="preserve"> </w:t>
      </w:r>
    </w:p>
    <w:p w14:paraId="5472A515" w14:textId="77777777" w:rsidR="00805956" w:rsidRPr="001C073C" w:rsidRDefault="007C0B95">
      <w:pPr>
        <w:numPr>
          <w:ilvl w:val="0"/>
          <w:numId w:val="1"/>
        </w:numPr>
        <w:ind w:hanging="720"/>
        <w:rPr>
          <w:color w:val="auto"/>
        </w:rPr>
      </w:pPr>
      <w:r w:rsidRPr="001C073C">
        <w:rPr>
          <w:color w:val="auto"/>
        </w:rPr>
        <w:t xml:space="preserve">The Workshop Producer will limit the number of participants: </w:t>
      </w:r>
    </w:p>
    <w:p w14:paraId="4D33ED9F" w14:textId="77777777" w:rsidR="00805956" w:rsidRPr="001C073C" w:rsidRDefault="007C0B95">
      <w:pPr>
        <w:spacing w:after="0" w:line="259" w:lineRule="auto"/>
        <w:ind w:left="720" w:firstLine="0"/>
        <w:rPr>
          <w:color w:val="auto"/>
        </w:rPr>
      </w:pPr>
      <w:r w:rsidRPr="001C073C">
        <w:rPr>
          <w:color w:val="auto"/>
        </w:rPr>
        <w:t xml:space="preserve"> </w:t>
      </w:r>
    </w:p>
    <w:p w14:paraId="5C2FC22E" w14:textId="64FC7813" w:rsidR="00805956" w:rsidRPr="001C073C" w:rsidRDefault="007C0B95">
      <w:pPr>
        <w:ind w:left="730"/>
        <w:rPr>
          <w:color w:val="auto"/>
        </w:rPr>
      </w:pPr>
      <w:r w:rsidRPr="001C073C">
        <w:rPr>
          <w:color w:val="auto"/>
        </w:rPr>
        <w:t>To the time available - to ensure that individuals can get a fair amount of attention</w:t>
      </w:r>
      <w:r w:rsidR="0000619E" w:rsidRPr="001C073C">
        <w:rPr>
          <w:color w:val="auto"/>
        </w:rPr>
        <w:t xml:space="preserve"> – either in the room or online platform (</w:t>
      </w:r>
      <w:proofErr w:type="spellStart"/>
      <w:r w:rsidR="0000619E" w:rsidRPr="001C073C">
        <w:rPr>
          <w:color w:val="auto"/>
        </w:rPr>
        <w:t>e.g</w:t>
      </w:r>
      <w:proofErr w:type="spellEnd"/>
      <w:r w:rsidR="0000619E" w:rsidRPr="001C073C">
        <w:rPr>
          <w:color w:val="auto"/>
        </w:rPr>
        <w:t xml:space="preserve"> Zoom)</w:t>
      </w:r>
      <w:r w:rsidRPr="001C073C">
        <w:rPr>
          <w:color w:val="auto"/>
        </w:rPr>
        <w:t xml:space="preserve">. </w:t>
      </w:r>
    </w:p>
    <w:p w14:paraId="2F393B40" w14:textId="4C7BE816" w:rsidR="00805956" w:rsidRPr="001C073C" w:rsidRDefault="0000619E">
      <w:pPr>
        <w:ind w:left="730"/>
        <w:rPr>
          <w:color w:val="auto"/>
        </w:rPr>
      </w:pPr>
      <w:r w:rsidRPr="001C073C">
        <w:rPr>
          <w:color w:val="auto"/>
        </w:rPr>
        <w:t>If in the room, t</w:t>
      </w:r>
      <w:r w:rsidR="007C0B95" w:rsidRPr="001C073C">
        <w:rPr>
          <w:color w:val="auto"/>
        </w:rPr>
        <w:t xml:space="preserve">o the suitability of the premises - to ensure that participants are not working in cramped or uncomfortable conditions. </w:t>
      </w:r>
    </w:p>
    <w:p w14:paraId="41A2C63D" w14:textId="77777777" w:rsidR="00805956" w:rsidRPr="001C073C" w:rsidRDefault="007C0B95">
      <w:pPr>
        <w:spacing w:after="0" w:line="259" w:lineRule="auto"/>
        <w:ind w:left="720" w:firstLine="0"/>
        <w:rPr>
          <w:color w:val="auto"/>
        </w:rPr>
      </w:pPr>
      <w:r w:rsidRPr="001C073C">
        <w:rPr>
          <w:color w:val="auto"/>
        </w:rPr>
        <w:t xml:space="preserve"> </w:t>
      </w:r>
    </w:p>
    <w:p w14:paraId="1C9BF0A6" w14:textId="77777777" w:rsidR="00805956" w:rsidRPr="001C073C" w:rsidRDefault="007C0B95">
      <w:pPr>
        <w:numPr>
          <w:ilvl w:val="0"/>
          <w:numId w:val="1"/>
        </w:numPr>
        <w:ind w:hanging="720"/>
        <w:rPr>
          <w:color w:val="auto"/>
        </w:rPr>
      </w:pPr>
      <w:r w:rsidRPr="001C073C">
        <w:rPr>
          <w:color w:val="auto"/>
        </w:rPr>
        <w:t xml:space="preserve">The Workshop Producer shall provide the CDG Member with the following information:  </w:t>
      </w:r>
    </w:p>
    <w:p w14:paraId="256BC5A8" w14:textId="77777777" w:rsidR="00805956" w:rsidRPr="001C073C" w:rsidRDefault="007C0B95">
      <w:pPr>
        <w:spacing w:after="0" w:line="259" w:lineRule="auto"/>
        <w:ind w:left="720" w:firstLine="0"/>
        <w:rPr>
          <w:color w:val="auto"/>
        </w:rPr>
      </w:pPr>
      <w:r w:rsidRPr="001C073C">
        <w:rPr>
          <w:color w:val="auto"/>
        </w:rPr>
        <w:t xml:space="preserve"> </w:t>
      </w:r>
    </w:p>
    <w:p w14:paraId="328A7E19" w14:textId="77777777" w:rsidR="00805956" w:rsidRPr="001C073C" w:rsidRDefault="007C0B95">
      <w:pPr>
        <w:ind w:left="1429"/>
        <w:rPr>
          <w:color w:val="auto"/>
        </w:rPr>
      </w:pPr>
      <w:r w:rsidRPr="001C073C">
        <w:rPr>
          <w:color w:val="auto"/>
        </w:rPr>
        <w:t xml:space="preserve">The name(s) of the owners and staff of the workshop.  </w:t>
      </w:r>
    </w:p>
    <w:p w14:paraId="0614442D" w14:textId="77777777" w:rsidR="00805956" w:rsidRPr="001C073C" w:rsidRDefault="007C0B95">
      <w:pPr>
        <w:ind w:left="1429"/>
        <w:rPr>
          <w:color w:val="auto"/>
        </w:rPr>
      </w:pPr>
      <w:r w:rsidRPr="001C073C">
        <w:rPr>
          <w:color w:val="auto"/>
        </w:rPr>
        <w:t xml:space="preserve">A representative list of prior instructors. </w:t>
      </w:r>
    </w:p>
    <w:p w14:paraId="52882393" w14:textId="77777777" w:rsidR="00805956" w:rsidRPr="001C073C" w:rsidRDefault="007C0B95">
      <w:pPr>
        <w:ind w:left="1429"/>
        <w:rPr>
          <w:color w:val="auto"/>
        </w:rPr>
      </w:pPr>
      <w:r w:rsidRPr="001C073C">
        <w:rPr>
          <w:color w:val="auto"/>
        </w:rPr>
        <w:t xml:space="preserve">The charge to the actors for the workshop.  </w:t>
      </w:r>
    </w:p>
    <w:p w14:paraId="4BC9A534" w14:textId="77777777" w:rsidR="00805956" w:rsidRPr="001C073C" w:rsidRDefault="007C0B95">
      <w:pPr>
        <w:ind w:left="1429"/>
        <w:rPr>
          <w:color w:val="auto"/>
        </w:rPr>
      </w:pPr>
      <w:r w:rsidRPr="001C073C">
        <w:rPr>
          <w:color w:val="auto"/>
        </w:rPr>
        <w:t xml:space="preserve">A list of attendees in advance of the workshop. </w:t>
      </w:r>
    </w:p>
    <w:p w14:paraId="11D39DD3" w14:textId="77777777" w:rsidR="00805956" w:rsidRPr="001C073C" w:rsidRDefault="007C0B95">
      <w:pPr>
        <w:spacing w:after="0" w:line="259" w:lineRule="auto"/>
        <w:ind w:left="1419" w:firstLine="0"/>
        <w:rPr>
          <w:color w:val="auto"/>
        </w:rPr>
      </w:pPr>
      <w:r w:rsidRPr="001C073C">
        <w:rPr>
          <w:color w:val="auto"/>
        </w:rPr>
        <w:t xml:space="preserve"> </w:t>
      </w:r>
    </w:p>
    <w:p w14:paraId="7E5A6AA2" w14:textId="77777777" w:rsidR="00805956" w:rsidRPr="001C073C" w:rsidRDefault="007C0B95">
      <w:pPr>
        <w:numPr>
          <w:ilvl w:val="0"/>
          <w:numId w:val="1"/>
        </w:numPr>
        <w:ind w:hanging="720"/>
        <w:rPr>
          <w:color w:val="auto"/>
        </w:rPr>
      </w:pPr>
      <w:r w:rsidRPr="001C073C">
        <w:rPr>
          <w:color w:val="auto"/>
        </w:rPr>
        <w:t xml:space="preserve">Casting Director Fees </w:t>
      </w:r>
    </w:p>
    <w:p w14:paraId="6DB9D7E3" w14:textId="77777777" w:rsidR="00805956" w:rsidRPr="001C073C" w:rsidRDefault="007C0B95">
      <w:pPr>
        <w:ind w:left="730"/>
        <w:rPr>
          <w:color w:val="auto"/>
        </w:rPr>
      </w:pPr>
      <w:r w:rsidRPr="001C073C">
        <w:rPr>
          <w:color w:val="auto"/>
        </w:rPr>
        <w:t xml:space="preserve">All fees are </w:t>
      </w:r>
      <w:proofErr w:type="gramStart"/>
      <w:r w:rsidRPr="001C073C">
        <w:rPr>
          <w:color w:val="auto"/>
        </w:rPr>
        <w:t>negotiable,</w:t>
      </w:r>
      <w:proofErr w:type="gramEnd"/>
      <w:r w:rsidRPr="001C073C">
        <w:rPr>
          <w:color w:val="auto"/>
        </w:rPr>
        <w:t xml:space="preserve"> however, they should be based on remuneration for time commitment and expenses incurred. </w:t>
      </w:r>
    </w:p>
    <w:p w14:paraId="0D9C163B" w14:textId="77777777" w:rsidR="00805956" w:rsidRPr="001C073C" w:rsidRDefault="007C0B95">
      <w:pPr>
        <w:ind w:left="730"/>
        <w:rPr>
          <w:color w:val="auto"/>
        </w:rPr>
      </w:pPr>
      <w:r w:rsidRPr="001C073C">
        <w:rPr>
          <w:color w:val="auto"/>
        </w:rPr>
        <w:t xml:space="preserve">They should not be so excessively high as to impact on the affordability for attendees. </w:t>
      </w:r>
    </w:p>
    <w:p w14:paraId="380D852A" w14:textId="77777777" w:rsidR="00805956" w:rsidRPr="001C073C" w:rsidRDefault="007C0B95">
      <w:pPr>
        <w:spacing w:after="0" w:line="259" w:lineRule="auto"/>
        <w:ind w:left="720" w:firstLine="0"/>
        <w:rPr>
          <w:color w:val="auto"/>
        </w:rPr>
      </w:pPr>
      <w:r w:rsidRPr="001C073C">
        <w:rPr>
          <w:color w:val="auto"/>
        </w:rPr>
        <w:t xml:space="preserve"> </w:t>
      </w:r>
    </w:p>
    <w:p w14:paraId="79BA6AC8" w14:textId="21FDFC9E" w:rsidR="00805956" w:rsidRPr="001C073C" w:rsidRDefault="007C0B95">
      <w:pPr>
        <w:numPr>
          <w:ilvl w:val="0"/>
          <w:numId w:val="1"/>
        </w:numPr>
        <w:ind w:hanging="720"/>
        <w:rPr>
          <w:color w:val="auto"/>
        </w:rPr>
      </w:pPr>
      <w:r w:rsidRPr="001C073C">
        <w:rPr>
          <w:color w:val="auto"/>
        </w:rPr>
        <w:t xml:space="preserve">Video </w:t>
      </w:r>
      <w:r w:rsidR="005222E6" w:rsidRPr="001C073C">
        <w:rPr>
          <w:color w:val="auto"/>
        </w:rPr>
        <w:t>/ Online recording</w:t>
      </w:r>
    </w:p>
    <w:p w14:paraId="7F9F6247" w14:textId="77777777" w:rsidR="00805956" w:rsidRPr="001C073C" w:rsidRDefault="007C0B95">
      <w:pPr>
        <w:ind w:left="730"/>
        <w:rPr>
          <w:color w:val="auto"/>
        </w:rPr>
      </w:pPr>
      <w:r w:rsidRPr="001C073C">
        <w:rPr>
          <w:color w:val="auto"/>
        </w:rPr>
        <w:t xml:space="preserve">If a Workshop Producer desires that a session be recorded the Workshop Producer must agree in advance with the CDG Member the filming and usage plans. </w:t>
      </w:r>
    </w:p>
    <w:p w14:paraId="208A4617" w14:textId="77777777" w:rsidR="00805956" w:rsidRPr="001C073C" w:rsidRDefault="007C0B95">
      <w:pPr>
        <w:ind w:left="730"/>
        <w:rPr>
          <w:color w:val="auto"/>
        </w:rPr>
      </w:pPr>
      <w:r w:rsidRPr="001C073C">
        <w:rPr>
          <w:color w:val="auto"/>
        </w:rPr>
        <w:t xml:space="preserve">The Workshop Producer must obtain written permission from the Casting Director and all participants for recording to take place. </w:t>
      </w:r>
    </w:p>
    <w:p w14:paraId="73AFA36A" w14:textId="77777777" w:rsidR="00805956" w:rsidRPr="001C073C" w:rsidRDefault="007C0B95">
      <w:pPr>
        <w:spacing w:after="0" w:line="259" w:lineRule="auto"/>
        <w:ind w:left="720" w:firstLine="0"/>
        <w:rPr>
          <w:color w:val="auto"/>
        </w:rPr>
      </w:pPr>
      <w:r w:rsidRPr="001C073C">
        <w:rPr>
          <w:color w:val="auto"/>
        </w:rPr>
        <w:t xml:space="preserve"> </w:t>
      </w:r>
    </w:p>
    <w:p w14:paraId="341D0927" w14:textId="77777777" w:rsidR="00805956" w:rsidRPr="001C073C" w:rsidRDefault="007C0B95">
      <w:pPr>
        <w:spacing w:after="0" w:line="259" w:lineRule="auto"/>
        <w:ind w:left="0" w:firstLine="0"/>
        <w:rPr>
          <w:color w:val="auto"/>
        </w:rPr>
      </w:pPr>
      <w:r w:rsidRPr="001C073C">
        <w:rPr>
          <w:color w:val="auto"/>
        </w:rPr>
        <w:t xml:space="preserve"> </w:t>
      </w:r>
    </w:p>
    <w:p w14:paraId="58F4E985" w14:textId="77777777" w:rsidR="00805956" w:rsidRPr="001C073C" w:rsidRDefault="007C0B95">
      <w:pPr>
        <w:spacing w:after="0" w:line="259" w:lineRule="auto"/>
        <w:ind w:left="0" w:firstLine="0"/>
        <w:rPr>
          <w:color w:val="auto"/>
        </w:rPr>
      </w:pPr>
      <w:r w:rsidRPr="001C073C">
        <w:rPr>
          <w:color w:val="auto"/>
        </w:rPr>
        <w:lastRenderedPageBreak/>
        <w:t xml:space="preserve"> </w:t>
      </w:r>
    </w:p>
    <w:p w14:paraId="46AF70AD" w14:textId="77777777" w:rsidR="00805956" w:rsidRPr="001C073C" w:rsidRDefault="007C0B95">
      <w:pPr>
        <w:spacing w:after="0" w:line="259" w:lineRule="auto"/>
        <w:ind w:left="0" w:firstLine="0"/>
        <w:rPr>
          <w:color w:val="auto"/>
        </w:rPr>
      </w:pPr>
      <w:r w:rsidRPr="001C073C">
        <w:rPr>
          <w:color w:val="auto"/>
        </w:rPr>
        <w:t xml:space="preserve"> </w:t>
      </w:r>
    </w:p>
    <w:p w14:paraId="53828320" w14:textId="77777777" w:rsidR="00805956" w:rsidRPr="001C073C" w:rsidRDefault="007C0B95">
      <w:pPr>
        <w:spacing w:after="0" w:line="259" w:lineRule="auto"/>
        <w:ind w:left="0" w:firstLine="0"/>
        <w:rPr>
          <w:color w:val="auto"/>
        </w:rPr>
      </w:pPr>
      <w:r w:rsidRPr="001C073C">
        <w:rPr>
          <w:color w:val="auto"/>
        </w:rPr>
        <w:t xml:space="preserve"> </w:t>
      </w:r>
    </w:p>
    <w:p w14:paraId="50ED3A24" w14:textId="77777777" w:rsidR="00805956" w:rsidRPr="001C073C" w:rsidRDefault="007C0B95">
      <w:pPr>
        <w:numPr>
          <w:ilvl w:val="0"/>
          <w:numId w:val="1"/>
        </w:numPr>
        <w:ind w:hanging="720"/>
        <w:rPr>
          <w:color w:val="auto"/>
        </w:rPr>
      </w:pPr>
      <w:r w:rsidRPr="001C073C">
        <w:rPr>
          <w:color w:val="auto"/>
        </w:rPr>
        <w:t xml:space="preserve">Workshop Producers shall list the following information about each Casting Director conducting a Casting Workshop whenever the Casting Director’s name is used in any promotional material (e. g. </w:t>
      </w:r>
    </w:p>
    <w:p w14:paraId="37DC56EA" w14:textId="7EB7FA33" w:rsidR="00805956" w:rsidRPr="001C073C" w:rsidRDefault="007C0B95">
      <w:pPr>
        <w:ind w:left="730"/>
        <w:rPr>
          <w:color w:val="auto"/>
        </w:rPr>
      </w:pPr>
      <w:r w:rsidRPr="001C073C">
        <w:rPr>
          <w:color w:val="auto"/>
        </w:rPr>
        <w:t>advertisements, websites</w:t>
      </w:r>
      <w:r w:rsidR="00446300" w:rsidRPr="001C073C">
        <w:rPr>
          <w:color w:val="auto"/>
        </w:rPr>
        <w:t>, social media</w:t>
      </w:r>
      <w:r w:rsidRPr="001C073C">
        <w:rPr>
          <w:color w:val="auto"/>
        </w:rPr>
        <w:t xml:space="preserve">) regarding the workshop: </w:t>
      </w:r>
    </w:p>
    <w:p w14:paraId="1AFF0EB3" w14:textId="77777777" w:rsidR="00805956" w:rsidRPr="001C073C" w:rsidRDefault="007C0B95">
      <w:pPr>
        <w:spacing w:after="0" w:line="259" w:lineRule="auto"/>
        <w:ind w:left="720" w:firstLine="0"/>
        <w:rPr>
          <w:color w:val="auto"/>
        </w:rPr>
      </w:pPr>
      <w:r w:rsidRPr="001C073C">
        <w:rPr>
          <w:color w:val="auto"/>
        </w:rPr>
        <w:t xml:space="preserve"> </w:t>
      </w:r>
    </w:p>
    <w:p w14:paraId="45E3ABA3" w14:textId="77777777" w:rsidR="00805956" w:rsidRPr="001C073C" w:rsidRDefault="007C0B95">
      <w:pPr>
        <w:ind w:left="1429"/>
        <w:rPr>
          <w:color w:val="auto"/>
        </w:rPr>
      </w:pPr>
      <w:r w:rsidRPr="001C073C">
        <w:rPr>
          <w:color w:val="auto"/>
        </w:rPr>
        <w:t xml:space="preserve">Name/professional affiliation (CDG).  </w:t>
      </w:r>
    </w:p>
    <w:p w14:paraId="4A3C7869" w14:textId="77777777" w:rsidR="00805956" w:rsidRPr="001C073C" w:rsidRDefault="007C0B95">
      <w:pPr>
        <w:ind w:left="1429"/>
        <w:rPr>
          <w:color w:val="auto"/>
        </w:rPr>
      </w:pPr>
      <w:r w:rsidRPr="001C073C">
        <w:rPr>
          <w:color w:val="auto"/>
        </w:rPr>
        <w:t xml:space="preserve">Current title, office. (as applicable). </w:t>
      </w:r>
    </w:p>
    <w:p w14:paraId="0CE43914" w14:textId="77777777" w:rsidR="00805956" w:rsidRPr="001C073C" w:rsidRDefault="007C0B95">
      <w:pPr>
        <w:ind w:left="1429"/>
        <w:rPr>
          <w:color w:val="auto"/>
        </w:rPr>
      </w:pPr>
      <w:r w:rsidRPr="001C073C">
        <w:rPr>
          <w:color w:val="auto"/>
        </w:rPr>
        <w:t xml:space="preserve">Representative past credits and current credits (as applicable).  </w:t>
      </w:r>
    </w:p>
    <w:p w14:paraId="2A6E5B15" w14:textId="77777777" w:rsidR="00805956" w:rsidRPr="001C073C" w:rsidRDefault="007C0B95">
      <w:pPr>
        <w:ind w:left="1429"/>
        <w:rPr>
          <w:color w:val="auto"/>
        </w:rPr>
      </w:pPr>
      <w:r w:rsidRPr="001C073C">
        <w:rPr>
          <w:color w:val="auto"/>
        </w:rPr>
        <w:t xml:space="preserve">Casting experience (number of years and when) (as applicable). </w:t>
      </w:r>
    </w:p>
    <w:p w14:paraId="66A8EB8D" w14:textId="77777777" w:rsidR="00805956" w:rsidRPr="001C073C" w:rsidRDefault="007C0B95">
      <w:pPr>
        <w:spacing w:after="0" w:line="259" w:lineRule="auto"/>
        <w:ind w:left="1419" w:firstLine="0"/>
        <w:rPr>
          <w:color w:val="auto"/>
        </w:rPr>
      </w:pPr>
      <w:r w:rsidRPr="001C073C">
        <w:rPr>
          <w:color w:val="auto"/>
        </w:rPr>
        <w:t xml:space="preserve"> </w:t>
      </w:r>
    </w:p>
    <w:p w14:paraId="79615F87" w14:textId="57FD6D2A" w:rsidR="00805956" w:rsidRPr="001C073C" w:rsidRDefault="007C0B95">
      <w:pPr>
        <w:ind w:left="730"/>
        <w:rPr>
          <w:color w:val="auto"/>
        </w:rPr>
      </w:pPr>
      <w:r w:rsidRPr="001C073C">
        <w:rPr>
          <w:color w:val="auto"/>
        </w:rPr>
        <w:t xml:space="preserve">Workshop producers must ensure any promotional material, including </w:t>
      </w:r>
      <w:r w:rsidR="005222E6" w:rsidRPr="001C073C">
        <w:rPr>
          <w:color w:val="auto"/>
        </w:rPr>
        <w:t xml:space="preserve">images, </w:t>
      </w:r>
      <w:r w:rsidRPr="001C073C">
        <w:rPr>
          <w:color w:val="auto"/>
        </w:rPr>
        <w:t xml:space="preserve">graphics, credits etc should accurately reflect the Casting Directors’ role on the project mentioned </w:t>
      </w:r>
      <w:proofErr w:type="gramStart"/>
      <w:r w:rsidRPr="001C073C">
        <w:rPr>
          <w:color w:val="auto"/>
        </w:rPr>
        <w:t>i</w:t>
      </w:r>
      <w:r w:rsidR="00446300" w:rsidRPr="001C073C">
        <w:rPr>
          <w:color w:val="auto"/>
        </w:rPr>
        <w:t>.</w:t>
      </w:r>
      <w:r w:rsidRPr="001C073C">
        <w:rPr>
          <w:color w:val="auto"/>
        </w:rPr>
        <w:t>e</w:t>
      </w:r>
      <w:r w:rsidR="00446300" w:rsidRPr="001C073C">
        <w:rPr>
          <w:color w:val="auto"/>
        </w:rPr>
        <w:t>.</w:t>
      </w:r>
      <w:proofErr w:type="gramEnd"/>
      <w:r w:rsidRPr="001C073C">
        <w:rPr>
          <w:color w:val="auto"/>
        </w:rPr>
        <w:t xml:space="preserve"> if the Casting Director worked as an Associate on a particular project, rather than as Casting Director, permission must be sought from the original CD. </w:t>
      </w:r>
    </w:p>
    <w:p w14:paraId="279AC00C" w14:textId="77777777" w:rsidR="00805956" w:rsidRPr="001C073C" w:rsidRDefault="007C0B95">
      <w:pPr>
        <w:spacing w:after="0" w:line="259" w:lineRule="auto"/>
        <w:ind w:left="1419" w:firstLine="0"/>
        <w:rPr>
          <w:color w:val="auto"/>
        </w:rPr>
      </w:pPr>
      <w:r w:rsidRPr="001C073C">
        <w:rPr>
          <w:color w:val="auto"/>
        </w:rPr>
        <w:t xml:space="preserve"> </w:t>
      </w:r>
    </w:p>
    <w:p w14:paraId="76C64587" w14:textId="77777777" w:rsidR="00805956" w:rsidRPr="001C073C" w:rsidRDefault="007C0B95">
      <w:pPr>
        <w:numPr>
          <w:ilvl w:val="0"/>
          <w:numId w:val="1"/>
        </w:numPr>
        <w:ind w:hanging="720"/>
        <w:rPr>
          <w:color w:val="auto"/>
        </w:rPr>
      </w:pPr>
      <w:r w:rsidRPr="001C073C">
        <w:rPr>
          <w:color w:val="auto"/>
        </w:rPr>
        <w:t xml:space="preserve">The Workshop Producer shall not represent in any manner, either singly or collectively, in advertising or </w:t>
      </w:r>
      <w:proofErr w:type="gramStart"/>
      <w:r w:rsidRPr="001C073C">
        <w:rPr>
          <w:color w:val="auto"/>
        </w:rPr>
        <w:t>otherwise:-</w:t>
      </w:r>
      <w:proofErr w:type="gramEnd"/>
      <w:r w:rsidRPr="001C073C">
        <w:rPr>
          <w:color w:val="auto"/>
        </w:rPr>
        <w:t xml:space="preserve">  </w:t>
      </w:r>
    </w:p>
    <w:p w14:paraId="2F663C96" w14:textId="77777777" w:rsidR="00805956" w:rsidRPr="001C073C" w:rsidRDefault="007C0B95">
      <w:pPr>
        <w:spacing w:after="0" w:line="259" w:lineRule="auto"/>
        <w:ind w:left="0" w:firstLine="0"/>
        <w:rPr>
          <w:color w:val="auto"/>
        </w:rPr>
      </w:pPr>
      <w:r w:rsidRPr="001C073C">
        <w:rPr>
          <w:color w:val="auto"/>
        </w:rPr>
        <w:t xml:space="preserve"> </w:t>
      </w:r>
    </w:p>
    <w:p w14:paraId="002F19BE" w14:textId="77777777" w:rsidR="00805956" w:rsidRPr="001C073C" w:rsidRDefault="007C0B95">
      <w:pPr>
        <w:ind w:left="1429"/>
        <w:rPr>
          <w:color w:val="auto"/>
        </w:rPr>
      </w:pPr>
      <w:r w:rsidRPr="001C073C">
        <w:rPr>
          <w:color w:val="auto"/>
        </w:rPr>
        <w:t xml:space="preserve">That their attendees have been successful in gaining auditions, interviews or employment as a result of meeting a Casting Director through a workshop.  </w:t>
      </w:r>
    </w:p>
    <w:p w14:paraId="29FB39EF" w14:textId="77777777" w:rsidR="00805956" w:rsidRPr="001C073C" w:rsidRDefault="007C0B95">
      <w:pPr>
        <w:ind w:left="1429"/>
        <w:rPr>
          <w:color w:val="auto"/>
        </w:rPr>
      </w:pPr>
      <w:r w:rsidRPr="001C073C">
        <w:rPr>
          <w:color w:val="auto"/>
        </w:rPr>
        <w:t xml:space="preserve">That certain Casting Directors </w:t>
      </w:r>
      <w:proofErr w:type="gramStart"/>
      <w:r w:rsidRPr="001C073C">
        <w:rPr>
          <w:color w:val="auto"/>
        </w:rPr>
        <w:t>have a preference for</w:t>
      </w:r>
      <w:proofErr w:type="gramEnd"/>
      <w:r w:rsidRPr="001C073C">
        <w:rPr>
          <w:color w:val="auto"/>
        </w:rPr>
        <w:t xml:space="preserve"> hiring or interviewing attendees at a particular workshop.  </w:t>
      </w:r>
    </w:p>
    <w:p w14:paraId="25EA4A3D" w14:textId="0C5D4320" w:rsidR="00805956" w:rsidRDefault="007C0B95">
      <w:pPr>
        <w:ind w:left="1429"/>
        <w:rPr>
          <w:color w:val="auto"/>
        </w:rPr>
      </w:pPr>
      <w:r w:rsidRPr="001C073C">
        <w:rPr>
          <w:color w:val="auto"/>
        </w:rPr>
        <w:t xml:space="preserve">That the workshop has a purpose other than an educational one.  </w:t>
      </w:r>
    </w:p>
    <w:p w14:paraId="1C054359" w14:textId="77777777" w:rsidR="007A3D1E" w:rsidRPr="001C073C" w:rsidRDefault="007A3D1E" w:rsidP="007A3D1E">
      <w:pPr>
        <w:ind w:left="0" w:firstLine="0"/>
        <w:rPr>
          <w:color w:val="auto"/>
        </w:rPr>
      </w:pPr>
    </w:p>
    <w:p w14:paraId="282EC1CE" w14:textId="77777777" w:rsidR="00805956" w:rsidRPr="001C073C" w:rsidRDefault="007C0B95">
      <w:pPr>
        <w:spacing w:after="0" w:line="259" w:lineRule="auto"/>
        <w:ind w:left="1419" w:firstLine="0"/>
        <w:rPr>
          <w:color w:val="auto"/>
        </w:rPr>
      </w:pPr>
      <w:r w:rsidRPr="001C073C">
        <w:rPr>
          <w:color w:val="auto"/>
        </w:rPr>
        <w:t xml:space="preserve"> </w:t>
      </w:r>
    </w:p>
    <w:p w14:paraId="24CDC5CB" w14:textId="77777777" w:rsidR="00805956" w:rsidRPr="001C073C" w:rsidRDefault="007C0B95">
      <w:pPr>
        <w:pStyle w:val="Heading1"/>
        <w:ind w:left="-5"/>
        <w:rPr>
          <w:color w:val="auto"/>
        </w:rPr>
      </w:pPr>
      <w:r w:rsidRPr="001C073C">
        <w:rPr>
          <w:color w:val="auto"/>
        </w:rPr>
        <w:t>CDG Members will</w:t>
      </w:r>
      <w:r w:rsidRPr="001C073C">
        <w:rPr>
          <w:color w:val="auto"/>
          <w:u w:val="none"/>
        </w:rPr>
        <w:t xml:space="preserve">   </w:t>
      </w:r>
    </w:p>
    <w:p w14:paraId="0529BAF1" w14:textId="77777777" w:rsidR="00805956" w:rsidRPr="001C073C" w:rsidRDefault="007C0B95">
      <w:pPr>
        <w:spacing w:after="0" w:line="259" w:lineRule="auto"/>
        <w:ind w:left="708" w:firstLine="0"/>
        <w:rPr>
          <w:color w:val="auto"/>
        </w:rPr>
      </w:pPr>
      <w:r w:rsidRPr="001C073C">
        <w:rPr>
          <w:b/>
          <w:color w:val="auto"/>
        </w:rPr>
        <w:t xml:space="preserve"> </w:t>
      </w:r>
    </w:p>
    <w:p w14:paraId="2CF559E3" w14:textId="6E3E4F48" w:rsidR="00805956" w:rsidRPr="001C073C" w:rsidRDefault="007C0B95">
      <w:pPr>
        <w:numPr>
          <w:ilvl w:val="0"/>
          <w:numId w:val="2"/>
        </w:numPr>
        <w:ind w:hanging="720"/>
        <w:rPr>
          <w:color w:val="auto"/>
        </w:rPr>
      </w:pPr>
      <w:r w:rsidRPr="001C073C">
        <w:rPr>
          <w:color w:val="auto"/>
        </w:rPr>
        <w:t xml:space="preserve">Agree with the Workshop Producer in advance the format of the workshop. </w:t>
      </w:r>
    </w:p>
    <w:p w14:paraId="5B8624FE" w14:textId="77777777" w:rsidR="00805956" w:rsidRPr="001C073C" w:rsidRDefault="007C0B95">
      <w:pPr>
        <w:spacing w:after="0" w:line="259" w:lineRule="auto"/>
        <w:ind w:left="708" w:firstLine="0"/>
        <w:rPr>
          <w:color w:val="auto"/>
        </w:rPr>
      </w:pPr>
      <w:r w:rsidRPr="001C073C">
        <w:rPr>
          <w:color w:val="auto"/>
        </w:rPr>
        <w:t xml:space="preserve"> </w:t>
      </w:r>
    </w:p>
    <w:p w14:paraId="444601B6" w14:textId="0B56D435" w:rsidR="00805956" w:rsidRPr="001C073C" w:rsidRDefault="007C0B95">
      <w:pPr>
        <w:numPr>
          <w:ilvl w:val="0"/>
          <w:numId w:val="2"/>
        </w:numPr>
        <w:ind w:hanging="720"/>
        <w:rPr>
          <w:color w:val="auto"/>
        </w:rPr>
      </w:pPr>
      <w:r w:rsidRPr="001C073C">
        <w:rPr>
          <w:color w:val="auto"/>
        </w:rPr>
        <w:t xml:space="preserve">Supply script pages as required, either at the session or emailed in advance (unless the actors are to do their own prepared pieces). </w:t>
      </w:r>
    </w:p>
    <w:p w14:paraId="121DEDFF" w14:textId="77777777" w:rsidR="00107DED" w:rsidRPr="001C073C" w:rsidRDefault="00107DED" w:rsidP="00107DED">
      <w:pPr>
        <w:rPr>
          <w:color w:val="auto"/>
        </w:rPr>
      </w:pPr>
    </w:p>
    <w:p w14:paraId="2BED83AD" w14:textId="544E03AC" w:rsidR="00107DED" w:rsidRPr="001C073C" w:rsidRDefault="00107DED" w:rsidP="00107DED">
      <w:pPr>
        <w:ind w:left="705" w:hanging="705"/>
        <w:rPr>
          <w:color w:val="auto"/>
        </w:rPr>
      </w:pPr>
      <w:r w:rsidRPr="001C073C">
        <w:rPr>
          <w:color w:val="auto"/>
        </w:rPr>
        <w:t>3.</w:t>
      </w:r>
      <w:r w:rsidRPr="001C073C">
        <w:rPr>
          <w:color w:val="auto"/>
        </w:rPr>
        <w:tab/>
        <w:t>Send the Workshop Producer in advance the Disclaimer (see below) for them to forward to the workshop participants.</w:t>
      </w:r>
    </w:p>
    <w:p w14:paraId="4CBC6A00" w14:textId="77777777" w:rsidR="00805956" w:rsidRPr="001C073C" w:rsidRDefault="007C0B95">
      <w:pPr>
        <w:spacing w:after="0" w:line="259" w:lineRule="auto"/>
        <w:ind w:left="708" w:firstLine="0"/>
        <w:rPr>
          <w:color w:val="auto"/>
        </w:rPr>
      </w:pPr>
      <w:r w:rsidRPr="001C073C">
        <w:rPr>
          <w:color w:val="auto"/>
        </w:rPr>
        <w:t xml:space="preserve"> </w:t>
      </w:r>
    </w:p>
    <w:p w14:paraId="733B5564" w14:textId="0EE4C3B8" w:rsidR="00805956" w:rsidRPr="001C073C" w:rsidRDefault="00107DED" w:rsidP="00107DED">
      <w:pPr>
        <w:ind w:left="705" w:hanging="705"/>
        <w:rPr>
          <w:color w:val="auto"/>
        </w:rPr>
      </w:pPr>
      <w:r w:rsidRPr="001C073C">
        <w:rPr>
          <w:color w:val="auto"/>
        </w:rPr>
        <w:t>4.</w:t>
      </w:r>
      <w:r w:rsidRPr="001C073C">
        <w:rPr>
          <w:color w:val="auto"/>
        </w:rPr>
        <w:tab/>
      </w:r>
      <w:r w:rsidR="007C0B95" w:rsidRPr="001C073C">
        <w:rPr>
          <w:color w:val="auto"/>
        </w:rPr>
        <w:t xml:space="preserve">Provide a traditional workshop which is likely to cover most of the following:   </w:t>
      </w:r>
    </w:p>
    <w:p w14:paraId="4647E3E6" w14:textId="77777777" w:rsidR="00805956" w:rsidRPr="001C073C" w:rsidRDefault="007C0B95">
      <w:pPr>
        <w:spacing w:after="0" w:line="259" w:lineRule="auto"/>
        <w:ind w:left="708" w:firstLine="0"/>
        <w:rPr>
          <w:color w:val="auto"/>
        </w:rPr>
      </w:pPr>
      <w:r w:rsidRPr="001C073C">
        <w:rPr>
          <w:color w:val="auto"/>
        </w:rPr>
        <w:t xml:space="preserve"> </w:t>
      </w:r>
    </w:p>
    <w:p w14:paraId="53896518" w14:textId="2D8040F8" w:rsidR="00805956" w:rsidRPr="001C073C" w:rsidRDefault="007C0B95" w:rsidP="00FE7306">
      <w:pPr>
        <w:numPr>
          <w:ilvl w:val="1"/>
          <w:numId w:val="2"/>
        </w:numPr>
        <w:spacing w:after="0" w:line="239" w:lineRule="auto"/>
        <w:ind w:hanging="360"/>
        <w:rPr>
          <w:color w:val="auto"/>
        </w:rPr>
      </w:pPr>
      <w:r w:rsidRPr="001C073C">
        <w:rPr>
          <w:color w:val="auto"/>
        </w:rPr>
        <w:t xml:space="preserve">If reading is included in the workshop, the Casting Director will provide individual critiques, performance adjustments and/or feedback. This critique and feedback being of more than a superficial nature.  </w:t>
      </w:r>
    </w:p>
    <w:p w14:paraId="58F822F5" w14:textId="2C493420" w:rsidR="00805956" w:rsidRPr="001C073C" w:rsidRDefault="007C0B95">
      <w:pPr>
        <w:numPr>
          <w:ilvl w:val="1"/>
          <w:numId w:val="2"/>
        </w:numPr>
        <w:ind w:hanging="360"/>
        <w:rPr>
          <w:color w:val="auto"/>
        </w:rPr>
      </w:pPr>
      <w:r w:rsidRPr="001C073C">
        <w:rPr>
          <w:color w:val="auto"/>
        </w:rPr>
        <w:t xml:space="preserve">Audition techniques.  </w:t>
      </w:r>
    </w:p>
    <w:p w14:paraId="490377E6" w14:textId="46FEE48E" w:rsidR="00FE7306" w:rsidRPr="001C073C" w:rsidRDefault="00FE7306" w:rsidP="00FE7306">
      <w:pPr>
        <w:numPr>
          <w:ilvl w:val="1"/>
          <w:numId w:val="2"/>
        </w:numPr>
        <w:ind w:hanging="360"/>
        <w:rPr>
          <w:color w:val="auto"/>
        </w:rPr>
      </w:pPr>
      <w:r w:rsidRPr="001C073C">
        <w:rPr>
          <w:color w:val="auto"/>
        </w:rPr>
        <w:t>Guidance on auditions taking place online (</w:t>
      </w:r>
      <w:proofErr w:type="spellStart"/>
      <w:r w:rsidRPr="001C073C">
        <w:rPr>
          <w:color w:val="auto"/>
        </w:rPr>
        <w:t>e.g</w:t>
      </w:r>
      <w:proofErr w:type="spellEnd"/>
      <w:r w:rsidRPr="001C073C">
        <w:rPr>
          <w:color w:val="auto"/>
        </w:rPr>
        <w:t xml:space="preserve"> via Zoom).</w:t>
      </w:r>
    </w:p>
    <w:p w14:paraId="4261F7A8" w14:textId="77777777" w:rsidR="00805956" w:rsidRPr="001C073C" w:rsidRDefault="007C0B95">
      <w:pPr>
        <w:numPr>
          <w:ilvl w:val="1"/>
          <w:numId w:val="2"/>
        </w:numPr>
        <w:ind w:hanging="360"/>
        <w:rPr>
          <w:color w:val="auto"/>
        </w:rPr>
      </w:pPr>
      <w:r w:rsidRPr="001C073C">
        <w:rPr>
          <w:color w:val="auto"/>
        </w:rPr>
        <w:t xml:space="preserve">The business of Acting.  </w:t>
      </w:r>
    </w:p>
    <w:p w14:paraId="4366BC07" w14:textId="77777777" w:rsidR="00805956" w:rsidRPr="001C073C" w:rsidRDefault="007C0B95">
      <w:pPr>
        <w:numPr>
          <w:ilvl w:val="1"/>
          <w:numId w:val="2"/>
        </w:numPr>
        <w:ind w:hanging="360"/>
        <w:rPr>
          <w:color w:val="auto"/>
        </w:rPr>
      </w:pPr>
      <w:r w:rsidRPr="001C073C">
        <w:rPr>
          <w:color w:val="auto"/>
        </w:rPr>
        <w:t xml:space="preserve">Office etiquette.  </w:t>
      </w:r>
    </w:p>
    <w:p w14:paraId="574823C5" w14:textId="3B92FC2B" w:rsidR="00805956" w:rsidRPr="001C073C" w:rsidRDefault="007C0B95">
      <w:pPr>
        <w:numPr>
          <w:ilvl w:val="1"/>
          <w:numId w:val="2"/>
        </w:numPr>
        <w:ind w:hanging="360"/>
        <w:rPr>
          <w:color w:val="auto"/>
        </w:rPr>
      </w:pPr>
      <w:r w:rsidRPr="001C073C">
        <w:rPr>
          <w:color w:val="auto"/>
        </w:rPr>
        <w:t xml:space="preserve">Demystifying the audition process.  </w:t>
      </w:r>
    </w:p>
    <w:p w14:paraId="10E0DCA2" w14:textId="54B6C9F4" w:rsidR="00FE7306" w:rsidRPr="001C073C" w:rsidRDefault="00FE7306">
      <w:pPr>
        <w:numPr>
          <w:ilvl w:val="1"/>
          <w:numId w:val="2"/>
        </w:numPr>
        <w:ind w:hanging="360"/>
        <w:rPr>
          <w:color w:val="auto"/>
        </w:rPr>
      </w:pPr>
      <w:r w:rsidRPr="001C073C">
        <w:rPr>
          <w:color w:val="auto"/>
        </w:rPr>
        <w:t>Self-tapes</w:t>
      </w:r>
    </w:p>
    <w:p w14:paraId="0591247F" w14:textId="77777777" w:rsidR="00805956" w:rsidRPr="001C073C" w:rsidRDefault="007C0B95">
      <w:pPr>
        <w:numPr>
          <w:ilvl w:val="1"/>
          <w:numId w:val="2"/>
        </w:numPr>
        <w:ind w:hanging="360"/>
        <w:rPr>
          <w:color w:val="auto"/>
        </w:rPr>
      </w:pPr>
      <w:r w:rsidRPr="001C073C">
        <w:rPr>
          <w:color w:val="auto"/>
        </w:rPr>
        <w:t xml:space="preserve">How casting procedures can differ between Film, Television, Theatre, Commercials, at home and abroad etc.  </w:t>
      </w:r>
    </w:p>
    <w:p w14:paraId="2C31CD24" w14:textId="77777777" w:rsidR="00805956" w:rsidRPr="001C073C" w:rsidRDefault="007C0B95">
      <w:pPr>
        <w:numPr>
          <w:ilvl w:val="1"/>
          <w:numId w:val="2"/>
        </w:numPr>
        <w:ind w:hanging="360"/>
        <w:rPr>
          <w:color w:val="auto"/>
        </w:rPr>
      </w:pPr>
      <w:r w:rsidRPr="001C073C">
        <w:rPr>
          <w:color w:val="auto"/>
        </w:rPr>
        <w:t xml:space="preserve">General advice on seeking representation.  </w:t>
      </w:r>
    </w:p>
    <w:p w14:paraId="0D97AFFA" w14:textId="77777777" w:rsidR="00805956" w:rsidRPr="001C073C" w:rsidRDefault="007C0B95">
      <w:pPr>
        <w:numPr>
          <w:ilvl w:val="1"/>
          <w:numId w:val="2"/>
        </w:numPr>
        <w:ind w:hanging="360"/>
        <w:rPr>
          <w:color w:val="auto"/>
        </w:rPr>
      </w:pPr>
      <w:r w:rsidRPr="001C073C">
        <w:rPr>
          <w:color w:val="auto"/>
        </w:rPr>
        <w:t xml:space="preserve">Open forum Q and A. </w:t>
      </w:r>
    </w:p>
    <w:p w14:paraId="0F46D1C1" w14:textId="77777777" w:rsidR="00805956" w:rsidRPr="001C073C" w:rsidRDefault="007C0B95">
      <w:pPr>
        <w:numPr>
          <w:ilvl w:val="1"/>
          <w:numId w:val="2"/>
        </w:numPr>
        <w:ind w:hanging="360"/>
        <w:rPr>
          <w:color w:val="auto"/>
        </w:rPr>
      </w:pPr>
      <w:r w:rsidRPr="001C073C">
        <w:rPr>
          <w:color w:val="auto"/>
        </w:rPr>
        <w:t xml:space="preserve">General industry trends in casting. </w:t>
      </w:r>
    </w:p>
    <w:p w14:paraId="2AE99AFA" w14:textId="22369BC9" w:rsidR="00805956" w:rsidRPr="001C073C" w:rsidRDefault="007C0B95">
      <w:pPr>
        <w:numPr>
          <w:ilvl w:val="1"/>
          <w:numId w:val="2"/>
        </w:numPr>
        <w:ind w:hanging="360"/>
        <w:rPr>
          <w:color w:val="auto"/>
        </w:rPr>
      </w:pPr>
      <w:r w:rsidRPr="001C073C">
        <w:rPr>
          <w:color w:val="auto"/>
        </w:rPr>
        <w:t xml:space="preserve">Review of Photos and C.Vs.  </w:t>
      </w:r>
    </w:p>
    <w:p w14:paraId="5EEB35B2" w14:textId="77777777" w:rsidR="00805956" w:rsidRPr="001C073C" w:rsidRDefault="007C0B95">
      <w:pPr>
        <w:spacing w:after="0" w:line="259" w:lineRule="auto"/>
        <w:ind w:left="1440" w:firstLine="0"/>
        <w:rPr>
          <w:color w:val="auto"/>
        </w:rPr>
      </w:pPr>
      <w:r w:rsidRPr="001C073C">
        <w:rPr>
          <w:color w:val="auto"/>
        </w:rPr>
        <w:t xml:space="preserve"> </w:t>
      </w:r>
    </w:p>
    <w:p w14:paraId="0077D572" w14:textId="129C3B3C" w:rsidR="00805956" w:rsidRPr="001C073C" w:rsidRDefault="00E2756F" w:rsidP="00E2756F">
      <w:pPr>
        <w:ind w:left="720" w:hanging="720"/>
        <w:rPr>
          <w:color w:val="auto"/>
        </w:rPr>
      </w:pPr>
      <w:r w:rsidRPr="001C073C">
        <w:rPr>
          <w:color w:val="auto"/>
        </w:rPr>
        <w:t>5.</w:t>
      </w:r>
      <w:r w:rsidRPr="001C073C">
        <w:rPr>
          <w:color w:val="auto"/>
        </w:rPr>
        <w:tab/>
      </w:r>
      <w:r w:rsidR="007C0B95" w:rsidRPr="001C073C">
        <w:rPr>
          <w:color w:val="auto"/>
        </w:rPr>
        <w:t xml:space="preserve">The CD must advise at the start of the workshop that they will not be taking any student/actors CV or headshots, business cards, showreels, DVD, other electronic media, other promotional material, or any links. </w:t>
      </w:r>
    </w:p>
    <w:p w14:paraId="1044197C" w14:textId="77777777" w:rsidR="00805956" w:rsidRPr="001C073C" w:rsidRDefault="007C0B95">
      <w:pPr>
        <w:spacing w:after="0" w:line="259" w:lineRule="auto"/>
        <w:ind w:left="0" w:firstLine="0"/>
        <w:rPr>
          <w:color w:val="auto"/>
        </w:rPr>
      </w:pPr>
      <w:r w:rsidRPr="001C073C">
        <w:rPr>
          <w:color w:val="auto"/>
        </w:rPr>
        <w:t xml:space="preserve"> </w:t>
      </w:r>
      <w:r w:rsidRPr="001C073C">
        <w:rPr>
          <w:color w:val="auto"/>
        </w:rPr>
        <w:tab/>
        <w:t xml:space="preserve"> </w:t>
      </w:r>
    </w:p>
    <w:p w14:paraId="1F925DD3" w14:textId="77777777" w:rsidR="00805956" w:rsidRPr="001C073C" w:rsidRDefault="007C0B95">
      <w:pPr>
        <w:ind w:left="730"/>
        <w:rPr>
          <w:color w:val="auto"/>
        </w:rPr>
      </w:pPr>
      <w:r w:rsidRPr="001C073C">
        <w:rPr>
          <w:color w:val="auto"/>
        </w:rPr>
        <w:t xml:space="preserve">All promotional material may be provided for use during the workshop </w:t>
      </w:r>
      <w:r w:rsidRPr="001C073C">
        <w:rPr>
          <w:i/>
          <w:color w:val="auto"/>
        </w:rPr>
        <w:t xml:space="preserve">only </w:t>
      </w:r>
      <w:r w:rsidRPr="001C073C">
        <w:rPr>
          <w:color w:val="auto"/>
        </w:rPr>
        <w:t xml:space="preserve">and must be returned to the student/actor at the conclusion of the workshop. </w:t>
      </w:r>
    </w:p>
    <w:p w14:paraId="4D263A56" w14:textId="77777777" w:rsidR="00805956" w:rsidRPr="001C073C" w:rsidRDefault="007C0B95">
      <w:pPr>
        <w:spacing w:after="0" w:line="259" w:lineRule="auto"/>
        <w:ind w:left="0" w:firstLine="0"/>
        <w:rPr>
          <w:color w:val="auto"/>
        </w:rPr>
      </w:pPr>
      <w:r w:rsidRPr="001C073C">
        <w:rPr>
          <w:color w:val="auto"/>
        </w:rPr>
        <w:t xml:space="preserve"> </w:t>
      </w:r>
    </w:p>
    <w:p w14:paraId="1056736E" w14:textId="77777777" w:rsidR="007A3D1E" w:rsidRDefault="00E2756F" w:rsidP="00E2756F">
      <w:pPr>
        <w:ind w:left="720" w:hanging="720"/>
        <w:rPr>
          <w:color w:val="auto"/>
        </w:rPr>
      </w:pPr>
      <w:r w:rsidRPr="001C073C">
        <w:rPr>
          <w:color w:val="auto"/>
        </w:rPr>
        <w:t>6.</w:t>
      </w:r>
      <w:r w:rsidRPr="001C073C">
        <w:rPr>
          <w:color w:val="auto"/>
        </w:rPr>
        <w:tab/>
      </w:r>
      <w:r w:rsidR="007C0B95" w:rsidRPr="001C073C">
        <w:rPr>
          <w:color w:val="auto"/>
        </w:rPr>
        <w:t xml:space="preserve">CDG Members will not use workshops to conduct auditions or job interviews.  If it appears that the purpose of the workshop may be for the casting of some or </w:t>
      </w:r>
      <w:proofErr w:type="gramStart"/>
      <w:r w:rsidR="007C0B95" w:rsidRPr="001C073C">
        <w:rPr>
          <w:color w:val="auto"/>
        </w:rPr>
        <w:t>all of</w:t>
      </w:r>
      <w:proofErr w:type="gramEnd"/>
      <w:r w:rsidR="007C0B95" w:rsidRPr="001C073C">
        <w:rPr>
          <w:color w:val="auto"/>
        </w:rPr>
        <w:t xml:space="preserve"> the participants, rather than for instruction, the Workshop Producer is free to cancel the session and refund any fees paid by the participants. </w:t>
      </w:r>
    </w:p>
    <w:p w14:paraId="3D5959C8" w14:textId="77777777" w:rsidR="007A3D1E" w:rsidRDefault="007A3D1E" w:rsidP="00E2756F">
      <w:pPr>
        <w:ind w:left="720" w:hanging="720"/>
        <w:rPr>
          <w:color w:val="auto"/>
        </w:rPr>
      </w:pPr>
    </w:p>
    <w:p w14:paraId="33E1F0EB" w14:textId="77777777" w:rsidR="00475724" w:rsidRDefault="00475724" w:rsidP="00475724">
      <w:pPr>
        <w:rPr>
          <w:color w:val="auto"/>
        </w:rPr>
      </w:pPr>
    </w:p>
    <w:p w14:paraId="38AF25E7" w14:textId="77777777" w:rsidR="00475724" w:rsidRDefault="00475724" w:rsidP="00475724">
      <w:pPr>
        <w:rPr>
          <w:color w:val="auto"/>
        </w:rPr>
      </w:pPr>
    </w:p>
    <w:p w14:paraId="6FFE8222" w14:textId="77777777" w:rsidR="00475724" w:rsidRPr="004444C3" w:rsidRDefault="00475724" w:rsidP="00475724">
      <w:pPr>
        <w:rPr>
          <w:color w:val="FF0000"/>
        </w:rPr>
      </w:pPr>
    </w:p>
    <w:p w14:paraId="4D093E39" w14:textId="77777777" w:rsidR="00475724" w:rsidRPr="004444C3" w:rsidRDefault="007A3D1E" w:rsidP="00475724">
      <w:pPr>
        <w:rPr>
          <w:rFonts w:eastAsia="Times New Roman"/>
          <w:color w:val="FF0000"/>
        </w:rPr>
      </w:pPr>
      <w:r w:rsidRPr="004444C3">
        <w:rPr>
          <w:color w:val="FF0000"/>
        </w:rPr>
        <w:t>7.</w:t>
      </w:r>
      <w:r w:rsidR="007C0B95" w:rsidRPr="004444C3">
        <w:rPr>
          <w:color w:val="FF0000"/>
        </w:rPr>
        <w:t xml:space="preserve"> </w:t>
      </w:r>
      <w:r w:rsidRPr="004444C3">
        <w:rPr>
          <w:color w:val="FF0000"/>
        </w:rPr>
        <w:t xml:space="preserve">     </w:t>
      </w:r>
      <w:r w:rsidRPr="004444C3">
        <w:rPr>
          <w:rFonts w:eastAsia="Times New Roman"/>
          <w:color w:val="FF0000"/>
        </w:rPr>
        <w:t>It</w:t>
      </w:r>
      <w:r w:rsidRPr="004444C3">
        <w:rPr>
          <w:rFonts w:eastAsia="Times New Roman"/>
          <w:color w:val="FF0000"/>
        </w:rPr>
        <w:t xml:space="preserve"> is worth being mindful of how you are represented in any publicity put </w:t>
      </w:r>
      <w:r w:rsidRPr="004444C3">
        <w:rPr>
          <w:rFonts w:eastAsia="Times New Roman"/>
          <w:color w:val="FF0000"/>
        </w:rPr>
        <w:t xml:space="preserve">         </w:t>
      </w:r>
    </w:p>
    <w:p w14:paraId="56F57E48" w14:textId="793EC7E2" w:rsidR="00805956" w:rsidRPr="004444C3" w:rsidRDefault="007A3D1E" w:rsidP="005A1878">
      <w:pPr>
        <w:ind w:left="720" w:firstLine="0"/>
        <w:rPr>
          <w:color w:val="FF0000"/>
        </w:rPr>
      </w:pPr>
      <w:r w:rsidRPr="004444C3">
        <w:rPr>
          <w:rFonts w:eastAsia="Times New Roman"/>
          <w:color w:val="FF0000"/>
        </w:rPr>
        <w:t>out by those running the workshop. Specificity in terms of your credits and</w:t>
      </w:r>
      <w:r w:rsidR="005A1878" w:rsidRPr="004444C3">
        <w:rPr>
          <w:color w:val="FF0000"/>
        </w:rPr>
        <w:t xml:space="preserve"> </w:t>
      </w:r>
      <w:r w:rsidRPr="004444C3">
        <w:rPr>
          <w:rFonts w:eastAsia="Times New Roman"/>
          <w:color w:val="FF0000"/>
        </w:rPr>
        <w:t>name are important, for yourself but also for the actors who will pay / attend the workshop</w:t>
      </w:r>
      <w:r w:rsidRPr="004444C3">
        <w:rPr>
          <w:rFonts w:eastAsia="Times New Roman"/>
          <w:color w:val="FF0000"/>
        </w:rPr>
        <w:t>.</w:t>
      </w:r>
    </w:p>
    <w:p w14:paraId="22FA77A2" w14:textId="5B2C3BCE" w:rsidR="00805956" w:rsidRPr="001C073C" w:rsidRDefault="007C0B95">
      <w:pPr>
        <w:spacing w:after="0" w:line="259" w:lineRule="auto"/>
        <w:ind w:left="720" w:firstLine="0"/>
        <w:rPr>
          <w:color w:val="auto"/>
        </w:rPr>
      </w:pPr>
      <w:r w:rsidRPr="001C073C">
        <w:rPr>
          <w:color w:val="auto"/>
        </w:rPr>
        <w:t xml:space="preserve"> </w:t>
      </w:r>
    </w:p>
    <w:p w14:paraId="7DCC55C5" w14:textId="77777777" w:rsidR="00805956" w:rsidRPr="001C073C" w:rsidRDefault="007C0B95">
      <w:pPr>
        <w:pStyle w:val="Heading1"/>
        <w:ind w:left="-5"/>
        <w:rPr>
          <w:color w:val="auto"/>
        </w:rPr>
      </w:pPr>
      <w:r w:rsidRPr="001C073C">
        <w:rPr>
          <w:color w:val="auto"/>
        </w:rPr>
        <w:t>Disclaimers</w:t>
      </w:r>
      <w:r w:rsidRPr="001C073C">
        <w:rPr>
          <w:color w:val="auto"/>
          <w:u w:val="none"/>
        </w:rPr>
        <w:t xml:space="preserve"> </w:t>
      </w:r>
    </w:p>
    <w:p w14:paraId="23035131" w14:textId="77777777" w:rsidR="00805956" w:rsidRPr="001C073C" w:rsidRDefault="007C0B95">
      <w:pPr>
        <w:spacing w:after="0" w:line="259" w:lineRule="auto"/>
        <w:ind w:left="0" w:firstLine="0"/>
        <w:rPr>
          <w:color w:val="auto"/>
        </w:rPr>
      </w:pPr>
      <w:r w:rsidRPr="001C073C">
        <w:rPr>
          <w:b/>
          <w:color w:val="auto"/>
        </w:rPr>
        <w:t xml:space="preserve"> </w:t>
      </w:r>
    </w:p>
    <w:p w14:paraId="55EE7E76" w14:textId="6751F7F9" w:rsidR="00805956" w:rsidRPr="001C073C" w:rsidRDefault="007C0B95" w:rsidP="001C073C">
      <w:pPr>
        <w:numPr>
          <w:ilvl w:val="0"/>
          <w:numId w:val="3"/>
        </w:numPr>
        <w:ind w:hanging="708"/>
        <w:rPr>
          <w:color w:val="auto"/>
        </w:rPr>
      </w:pPr>
      <w:r w:rsidRPr="001C073C">
        <w:rPr>
          <w:color w:val="auto"/>
        </w:rPr>
        <w:t xml:space="preserve">The Workshop Producer </w:t>
      </w:r>
      <w:r w:rsidR="00E2756F" w:rsidRPr="001C073C">
        <w:rPr>
          <w:color w:val="auto"/>
        </w:rPr>
        <w:t xml:space="preserve">must forward the following Disclaimer to all workshop participants in advance of the workshop and </w:t>
      </w:r>
      <w:r w:rsidRPr="001C073C">
        <w:rPr>
          <w:color w:val="auto"/>
        </w:rPr>
        <w:t xml:space="preserve">must </w:t>
      </w:r>
      <w:r w:rsidR="00E2756F" w:rsidRPr="001C073C">
        <w:rPr>
          <w:color w:val="auto"/>
        </w:rPr>
        <w:t xml:space="preserve">also </w:t>
      </w:r>
      <w:r w:rsidRPr="001C073C">
        <w:rPr>
          <w:color w:val="auto"/>
        </w:rPr>
        <w:t>include the Disclaimer in all their advertising be it on their website or paid advertising and have them clearly displayed on their website where actors enrol</w:t>
      </w:r>
      <w:r w:rsidR="00446300" w:rsidRPr="001C073C">
        <w:rPr>
          <w:color w:val="auto"/>
        </w:rPr>
        <w:t>:</w:t>
      </w:r>
      <w:r w:rsidRPr="001C073C">
        <w:rPr>
          <w:color w:val="auto"/>
        </w:rPr>
        <w:t xml:space="preserve"> </w:t>
      </w:r>
    </w:p>
    <w:p w14:paraId="397657B3" w14:textId="77777777" w:rsidR="00805956" w:rsidRPr="001C073C" w:rsidRDefault="007C0B95">
      <w:pPr>
        <w:spacing w:after="12" w:line="259" w:lineRule="auto"/>
        <w:ind w:left="0" w:firstLine="0"/>
        <w:rPr>
          <w:color w:val="auto"/>
        </w:rPr>
      </w:pPr>
      <w:r w:rsidRPr="001C073C">
        <w:rPr>
          <w:color w:val="auto"/>
        </w:rPr>
        <w:t xml:space="preserve"> </w:t>
      </w:r>
    </w:p>
    <w:p w14:paraId="0C0F37E9" w14:textId="77777777" w:rsidR="00805956" w:rsidRPr="001C073C" w:rsidRDefault="007C0B95">
      <w:pPr>
        <w:spacing w:after="0" w:line="250" w:lineRule="auto"/>
        <w:jc w:val="center"/>
        <w:rPr>
          <w:color w:val="auto"/>
        </w:rPr>
      </w:pPr>
      <w:r w:rsidRPr="001C073C">
        <w:rPr>
          <w:color w:val="auto"/>
        </w:rPr>
        <w:t>“</w:t>
      </w:r>
      <w:r w:rsidRPr="001C073C">
        <w:rPr>
          <w:b/>
          <w:i/>
          <w:color w:val="auto"/>
          <w:sz w:val="32"/>
        </w:rPr>
        <w:t xml:space="preserve">The intent of the workshop is educational and should not be considered a job interview or audition. </w:t>
      </w:r>
    </w:p>
    <w:p w14:paraId="3EE09CDE" w14:textId="77777777" w:rsidR="00805956" w:rsidRPr="001C073C" w:rsidRDefault="007C0B95">
      <w:pPr>
        <w:spacing w:after="0" w:line="250" w:lineRule="auto"/>
        <w:ind w:left="414" w:right="220"/>
        <w:jc w:val="center"/>
        <w:rPr>
          <w:color w:val="auto"/>
        </w:rPr>
      </w:pPr>
      <w:r w:rsidRPr="001C073C">
        <w:rPr>
          <w:b/>
          <w:i/>
          <w:color w:val="auto"/>
          <w:sz w:val="32"/>
        </w:rPr>
        <w:t xml:space="preserve">Attending workshops is not a way to obtain </w:t>
      </w:r>
      <w:proofErr w:type="gramStart"/>
      <w:r w:rsidRPr="001C073C">
        <w:rPr>
          <w:b/>
          <w:i/>
          <w:color w:val="auto"/>
          <w:sz w:val="32"/>
        </w:rPr>
        <w:t>employment  as</w:t>
      </w:r>
      <w:proofErr w:type="gramEnd"/>
      <w:r w:rsidRPr="001C073C">
        <w:rPr>
          <w:b/>
          <w:i/>
          <w:color w:val="auto"/>
          <w:sz w:val="32"/>
        </w:rPr>
        <w:t xml:space="preserve"> an actor.   It is a learning / educational experience. The </w:t>
      </w:r>
    </w:p>
    <w:p w14:paraId="49EEC578" w14:textId="77777777" w:rsidR="00805956" w:rsidRPr="001C073C" w:rsidRDefault="007C0B95">
      <w:pPr>
        <w:spacing w:after="0" w:line="250" w:lineRule="auto"/>
        <w:ind w:right="2"/>
        <w:jc w:val="center"/>
        <w:rPr>
          <w:color w:val="auto"/>
        </w:rPr>
      </w:pPr>
      <w:r w:rsidRPr="001C073C">
        <w:rPr>
          <w:b/>
          <w:i/>
          <w:color w:val="auto"/>
          <w:sz w:val="32"/>
        </w:rPr>
        <w:t xml:space="preserve">presence of a Casting Director is neither a guarantee nor a </w:t>
      </w:r>
    </w:p>
    <w:p w14:paraId="681A57BF" w14:textId="77777777" w:rsidR="00805956" w:rsidRPr="001C073C" w:rsidRDefault="007C0B95">
      <w:pPr>
        <w:spacing w:after="0" w:line="259" w:lineRule="auto"/>
        <w:ind w:left="276" w:firstLine="0"/>
        <w:rPr>
          <w:color w:val="auto"/>
        </w:rPr>
      </w:pPr>
      <w:r w:rsidRPr="001C073C">
        <w:rPr>
          <w:b/>
          <w:i/>
          <w:color w:val="auto"/>
          <w:sz w:val="32"/>
        </w:rPr>
        <w:t xml:space="preserve">promise of employment. Contact with a Casting Director at a </w:t>
      </w:r>
    </w:p>
    <w:p w14:paraId="55A51B58" w14:textId="77777777" w:rsidR="00805956" w:rsidRPr="001C073C" w:rsidRDefault="007C0B95">
      <w:pPr>
        <w:spacing w:after="0" w:line="250" w:lineRule="auto"/>
        <w:jc w:val="center"/>
        <w:rPr>
          <w:color w:val="auto"/>
        </w:rPr>
      </w:pPr>
      <w:r w:rsidRPr="001C073C">
        <w:rPr>
          <w:b/>
          <w:i/>
          <w:color w:val="auto"/>
          <w:sz w:val="32"/>
        </w:rPr>
        <w:t xml:space="preserve">workshop rarely results in any further contact with that Casting Director or any company affiliated with that Casting Director." </w:t>
      </w:r>
    </w:p>
    <w:p w14:paraId="3A16DA75" w14:textId="77777777" w:rsidR="00805956" w:rsidRPr="001C073C" w:rsidRDefault="007C0B95">
      <w:pPr>
        <w:spacing w:after="0" w:line="259" w:lineRule="auto"/>
        <w:ind w:left="80" w:firstLine="0"/>
        <w:jc w:val="center"/>
        <w:rPr>
          <w:color w:val="auto"/>
        </w:rPr>
      </w:pPr>
      <w:r w:rsidRPr="001C073C">
        <w:rPr>
          <w:color w:val="auto"/>
        </w:rPr>
        <w:t xml:space="preserve"> </w:t>
      </w:r>
    </w:p>
    <w:p w14:paraId="19C78C07" w14:textId="77777777" w:rsidR="00805956" w:rsidRPr="001C073C" w:rsidRDefault="007C0B95">
      <w:pPr>
        <w:spacing w:after="0" w:line="241" w:lineRule="auto"/>
        <w:ind w:left="0" w:right="8248" w:firstLine="0"/>
        <w:rPr>
          <w:color w:val="auto"/>
        </w:rPr>
      </w:pPr>
      <w:r w:rsidRPr="001C073C">
        <w:rPr>
          <w:color w:val="auto"/>
        </w:rPr>
        <w:t xml:space="preserve">  </w:t>
      </w:r>
    </w:p>
    <w:p w14:paraId="1753B400" w14:textId="51FAB183" w:rsidR="00805956" w:rsidRPr="001C073C" w:rsidRDefault="007C0B95">
      <w:pPr>
        <w:numPr>
          <w:ilvl w:val="0"/>
          <w:numId w:val="3"/>
        </w:numPr>
        <w:ind w:hanging="708"/>
        <w:rPr>
          <w:color w:val="auto"/>
        </w:rPr>
      </w:pPr>
      <w:r w:rsidRPr="001C073C">
        <w:rPr>
          <w:color w:val="auto"/>
        </w:rPr>
        <w:t xml:space="preserve">Actors signing up for a workshop accept the following </w:t>
      </w:r>
      <w:r w:rsidR="00446300" w:rsidRPr="001C073C">
        <w:rPr>
          <w:color w:val="auto"/>
        </w:rPr>
        <w:t>D</w:t>
      </w:r>
      <w:r w:rsidRPr="001C073C">
        <w:rPr>
          <w:color w:val="auto"/>
        </w:rPr>
        <w:t xml:space="preserve">isclaimer: </w:t>
      </w:r>
    </w:p>
    <w:p w14:paraId="012D141C" w14:textId="77777777" w:rsidR="00805956" w:rsidRPr="001C073C" w:rsidRDefault="007C0B95">
      <w:pPr>
        <w:spacing w:after="0" w:line="259" w:lineRule="auto"/>
        <w:ind w:left="708" w:firstLine="0"/>
        <w:rPr>
          <w:color w:val="auto"/>
        </w:rPr>
      </w:pPr>
      <w:r w:rsidRPr="001C073C">
        <w:rPr>
          <w:color w:val="auto"/>
        </w:rPr>
        <w:t xml:space="preserve"> </w:t>
      </w:r>
    </w:p>
    <w:p w14:paraId="39691AD0" w14:textId="77777777" w:rsidR="00805956" w:rsidRPr="001C073C" w:rsidRDefault="007C0B95">
      <w:pPr>
        <w:ind w:left="1418" w:right="153" w:hanging="698"/>
        <w:rPr>
          <w:color w:val="auto"/>
        </w:rPr>
      </w:pPr>
      <w:r w:rsidRPr="001C073C">
        <w:rPr>
          <w:color w:val="auto"/>
        </w:rPr>
        <w:t xml:space="preserve"> </w:t>
      </w:r>
      <w:r w:rsidRPr="001C073C">
        <w:rPr>
          <w:color w:val="auto"/>
        </w:rPr>
        <w:tab/>
        <w:t xml:space="preserve">"I understand that the presence of a Casting Director is absolutely not a guarantee or promise of employment. I further </w:t>
      </w:r>
    </w:p>
    <w:p w14:paraId="10367096" w14:textId="77777777" w:rsidR="00805956" w:rsidRPr="001C073C" w:rsidRDefault="007C0B95">
      <w:pPr>
        <w:ind w:left="1429"/>
        <w:rPr>
          <w:color w:val="auto"/>
        </w:rPr>
      </w:pPr>
      <w:r w:rsidRPr="001C073C">
        <w:rPr>
          <w:color w:val="auto"/>
        </w:rPr>
        <w:t xml:space="preserve">understand that the intent of this class is </w:t>
      </w:r>
    </w:p>
    <w:p w14:paraId="1389F353" w14:textId="77777777" w:rsidR="00805956" w:rsidRPr="001C073C" w:rsidRDefault="007C0B95">
      <w:pPr>
        <w:ind w:left="1429"/>
        <w:rPr>
          <w:color w:val="auto"/>
        </w:rPr>
      </w:pPr>
      <w:r w:rsidRPr="001C073C">
        <w:rPr>
          <w:color w:val="auto"/>
        </w:rPr>
        <w:t xml:space="preserve">solely educational and not a form of job interview or audition." </w:t>
      </w:r>
    </w:p>
    <w:p w14:paraId="2E487FE9" w14:textId="77777777" w:rsidR="00805956" w:rsidRPr="001C073C" w:rsidRDefault="007C0B95">
      <w:pPr>
        <w:spacing w:after="0" w:line="259" w:lineRule="auto"/>
        <w:ind w:left="1419" w:firstLine="0"/>
        <w:rPr>
          <w:color w:val="auto"/>
        </w:rPr>
      </w:pPr>
      <w:r w:rsidRPr="001C073C">
        <w:rPr>
          <w:color w:val="auto"/>
        </w:rPr>
        <w:t xml:space="preserve"> </w:t>
      </w:r>
    </w:p>
    <w:p w14:paraId="2E5FCF6F" w14:textId="578757F4" w:rsidR="00805956" w:rsidRPr="001C073C" w:rsidRDefault="007C0B95">
      <w:pPr>
        <w:numPr>
          <w:ilvl w:val="0"/>
          <w:numId w:val="3"/>
        </w:numPr>
        <w:ind w:hanging="708"/>
        <w:rPr>
          <w:color w:val="auto"/>
        </w:rPr>
      </w:pPr>
      <w:r w:rsidRPr="001C073C">
        <w:rPr>
          <w:color w:val="auto"/>
        </w:rPr>
        <w:t>The Workshop Producer shall post these Guidelines in plain view at its premises where they can be easily read by workshop participants</w:t>
      </w:r>
      <w:r w:rsidR="00E2756F" w:rsidRPr="001C073C">
        <w:rPr>
          <w:color w:val="auto"/>
        </w:rPr>
        <w:t xml:space="preserve"> or present them to the workshop participants before any online workshop.</w:t>
      </w:r>
    </w:p>
    <w:p w14:paraId="2CA59B3C" w14:textId="77777777" w:rsidR="00805956" w:rsidRPr="001C073C" w:rsidRDefault="007C0B95">
      <w:pPr>
        <w:spacing w:after="0" w:line="259" w:lineRule="auto"/>
        <w:ind w:left="0" w:firstLine="0"/>
        <w:rPr>
          <w:color w:val="auto"/>
        </w:rPr>
      </w:pPr>
      <w:r w:rsidRPr="001C073C">
        <w:rPr>
          <w:color w:val="auto"/>
        </w:rPr>
        <w:t xml:space="preserve"> </w:t>
      </w:r>
    </w:p>
    <w:p w14:paraId="5DAC71C6" w14:textId="0BC045B5" w:rsidR="00805956" w:rsidRPr="001C073C" w:rsidRDefault="007C0B95" w:rsidP="00E2756F">
      <w:pPr>
        <w:numPr>
          <w:ilvl w:val="0"/>
          <w:numId w:val="3"/>
        </w:numPr>
        <w:ind w:hanging="708"/>
        <w:rPr>
          <w:color w:val="auto"/>
        </w:rPr>
      </w:pPr>
      <w:r w:rsidRPr="001C073C">
        <w:rPr>
          <w:color w:val="auto"/>
        </w:rPr>
        <w:t>Adhering to the CDG workshop guidelines does not permit the use of the CDG logo on any materials including websites</w:t>
      </w:r>
      <w:r w:rsidR="00E2756F" w:rsidRPr="001C073C">
        <w:rPr>
          <w:color w:val="auto"/>
        </w:rPr>
        <w:t>.</w:t>
      </w:r>
    </w:p>
    <w:p w14:paraId="3B959A43" w14:textId="77777777" w:rsidR="00805956" w:rsidRPr="001C073C" w:rsidRDefault="007C0B95">
      <w:pPr>
        <w:spacing w:after="0" w:line="259" w:lineRule="auto"/>
        <w:ind w:left="0" w:firstLine="0"/>
        <w:rPr>
          <w:color w:val="auto"/>
        </w:rPr>
      </w:pPr>
      <w:r w:rsidRPr="001C073C">
        <w:rPr>
          <w:color w:val="auto"/>
          <w:sz w:val="20"/>
        </w:rPr>
        <w:t xml:space="preserve"> </w:t>
      </w:r>
    </w:p>
    <w:p w14:paraId="5BBEEDCA" w14:textId="0568EFA1" w:rsidR="00805956" w:rsidRPr="001C073C" w:rsidRDefault="00805956" w:rsidP="00E2756F">
      <w:pPr>
        <w:spacing w:after="0" w:line="259" w:lineRule="auto"/>
        <w:ind w:left="0" w:firstLine="0"/>
        <w:rPr>
          <w:color w:val="auto"/>
        </w:rPr>
      </w:pPr>
    </w:p>
    <w:sectPr w:rsidR="00805956" w:rsidRPr="001C07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029" w:right="1081" w:bottom="1557" w:left="1080" w:header="284" w:footer="42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6D327" w14:textId="77777777" w:rsidR="00FF4EC2" w:rsidRDefault="00FF4EC2">
      <w:pPr>
        <w:spacing w:after="0" w:line="240" w:lineRule="auto"/>
      </w:pPr>
      <w:r>
        <w:separator/>
      </w:r>
    </w:p>
  </w:endnote>
  <w:endnote w:type="continuationSeparator" w:id="0">
    <w:p w14:paraId="45C0FE73" w14:textId="77777777" w:rsidR="00FF4EC2" w:rsidRDefault="00FF4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149B9" w14:textId="77777777" w:rsidR="00805956" w:rsidRDefault="007C0B95">
    <w:pPr>
      <w:spacing w:after="0" w:line="259" w:lineRule="auto"/>
      <w:ind w:left="0" w:right="6" w:firstLine="0"/>
      <w:jc w:val="center"/>
    </w:pPr>
    <w:r>
      <w:rPr>
        <w:rFonts w:ascii="Calibri" w:eastAsia="Calibri" w:hAnsi="Calibri" w:cs="Calibri"/>
        <w:color w:val="595959"/>
        <w:sz w:val="20"/>
      </w:rPr>
      <w:t xml:space="preserve">The Casting Directors’ Guild of Great Britain &amp; Ireland, PO BOX 64973, London, SW20 2AW </w:t>
    </w:r>
  </w:p>
  <w:p w14:paraId="34E5FD99" w14:textId="77777777" w:rsidR="00805956" w:rsidRDefault="007C0B95">
    <w:pPr>
      <w:spacing w:after="0" w:line="259" w:lineRule="auto"/>
      <w:ind w:left="0" w:right="2" w:firstLine="0"/>
      <w:jc w:val="center"/>
    </w:pPr>
    <w:r>
      <w:rPr>
        <w:rFonts w:ascii="Calibri" w:eastAsia="Calibri" w:hAnsi="Calibri" w:cs="Calibri"/>
        <w:color w:val="595959"/>
        <w:sz w:val="20"/>
      </w:rPr>
      <w:t xml:space="preserve">020 8543 </w:t>
    </w:r>
    <w:proofErr w:type="gramStart"/>
    <w:r>
      <w:rPr>
        <w:rFonts w:ascii="Calibri" w:eastAsia="Calibri" w:hAnsi="Calibri" w:cs="Calibri"/>
        <w:color w:val="595959"/>
        <w:sz w:val="20"/>
      </w:rPr>
      <w:t>9820  |</w:t>
    </w:r>
    <w:proofErr w:type="gramEnd"/>
    <w:r>
      <w:rPr>
        <w:rFonts w:ascii="Calibri" w:eastAsia="Calibri" w:hAnsi="Calibri" w:cs="Calibri"/>
        <w:color w:val="595959"/>
        <w:sz w:val="20"/>
      </w:rPr>
      <w:t xml:space="preserve">  info@thecdg.co.uk  |  www.thecdg.co.uk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A46E4" w14:textId="77777777" w:rsidR="00805956" w:rsidRDefault="007C0B95">
    <w:pPr>
      <w:spacing w:after="0" w:line="259" w:lineRule="auto"/>
      <w:ind w:left="0" w:right="6" w:firstLine="0"/>
      <w:jc w:val="center"/>
    </w:pPr>
    <w:r>
      <w:rPr>
        <w:rFonts w:ascii="Calibri" w:eastAsia="Calibri" w:hAnsi="Calibri" w:cs="Calibri"/>
        <w:color w:val="595959"/>
        <w:sz w:val="20"/>
      </w:rPr>
      <w:t xml:space="preserve">The Casting Directors’ Guild of Great Britain &amp; Ireland, PO BOX 64973, London, SW20 2AW </w:t>
    </w:r>
  </w:p>
  <w:p w14:paraId="771E7C41" w14:textId="77777777" w:rsidR="00805956" w:rsidRDefault="007C0B95">
    <w:pPr>
      <w:spacing w:after="0" w:line="259" w:lineRule="auto"/>
      <w:ind w:left="0" w:right="2" w:firstLine="0"/>
      <w:jc w:val="center"/>
    </w:pPr>
    <w:r>
      <w:rPr>
        <w:rFonts w:ascii="Calibri" w:eastAsia="Calibri" w:hAnsi="Calibri" w:cs="Calibri"/>
        <w:color w:val="595959"/>
        <w:sz w:val="20"/>
      </w:rPr>
      <w:t xml:space="preserve">020 8543 </w:t>
    </w:r>
    <w:proofErr w:type="gramStart"/>
    <w:r>
      <w:rPr>
        <w:rFonts w:ascii="Calibri" w:eastAsia="Calibri" w:hAnsi="Calibri" w:cs="Calibri"/>
        <w:color w:val="595959"/>
        <w:sz w:val="20"/>
      </w:rPr>
      <w:t>9820  |</w:t>
    </w:r>
    <w:proofErr w:type="gramEnd"/>
    <w:r>
      <w:rPr>
        <w:rFonts w:ascii="Calibri" w:eastAsia="Calibri" w:hAnsi="Calibri" w:cs="Calibri"/>
        <w:color w:val="595959"/>
        <w:sz w:val="20"/>
      </w:rPr>
      <w:t xml:space="preserve">  info@thecdg.co.uk  |  www.thecdg.co.uk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B3C52" w14:textId="77777777" w:rsidR="00805956" w:rsidRDefault="007C0B95">
    <w:pPr>
      <w:spacing w:after="0" w:line="259" w:lineRule="auto"/>
      <w:ind w:left="0" w:right="6" w:firstLine="0"/>
      <w:jc w:val="center"/>
    </w:pPr>
    <w:r>
      <w:rPr>
        <w:rFonts w:ascii="Calibri" w:eastAsia="Calibri" w:hAnsi="Calibri" w:cs="Calibri"/>
        <w:color w:val="595959"/>
        <w:sz w:val="20"/>
      </w:rPr>
      <w:t xml:space="preserve">The Casting Directors’ Guild of Great Britain &amp; Ireland, PO BOX 64973, London, SW20 2AW </w:t>
    </w:r>
  </w:p>
  <w:p w14:paraId="15B5C5BF" w14:textId="77777777" w:rsidR="00805956" w:rsidRDefault="007C0B95">
    <w:pPr>
      <w:spacing w:after="0" w:line="259" w:lineRule="auto"/>
      <w:ind w:left="0" w:right="2" w:firstLine="0"/>
      <w:jc w:val="center"/>
    </w:pPr>
    <w:r>
      <w:rPr>
        <w:rFonts w:ascii="Calibri" w:eastAsia="Calibri" w:hAnsi="Calibri" w:cs="Calibri"/>
        <w:color w:val="595959"/>
        <w:sz w:val="20"/>
      </w:rPr>
      <w:t xml:space="preserve">020 8543 </w:t>
    </w:r>
    <w:proofErr w:type="gramStart"/>
    <w:r>
      <w:rPr>
        <w:rFonts w:ascii="Calibri" w:eastAsia="Calibri" w:hAnsi="Calibri" w:cs="Calibri"/>
        <w:color w:val="595959"/>
        <w:sz w:val="20"/>
      </w:rPr>
      <w:t>9820  |</w:t>
    </w:r>
    <w:proofErr w:type="gramEnd"/>
    <w:r>
      <w:rPr>
        <w:rFonts w:ascii="Calibri" w:eastAsia="Calibri" w:hAnsi="Calibri" w:cs="Calibri"/>
        <w:color w:val="595959"/>
        <w:sz w:val="20"/>
      </w:rPr>
      <w:t xml:space="preserve">  info@thecdg.co.uk  |  www.thecdg.co.uk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DD690F" w14:textId="77777777" w:rsidR="00FF4EC2" w:rsidRDefault="00FF4EC2">
      <w:pPr>
        <w:spacing w:after="0" w:line="240" w:lineRule="auto"/>
      </w:pPr>
      <w:r>
        <w:separator/>
      </w:r>
    </w:p>
  </w:footnote>
  <w:footnote w:type="continuationSeparator" w:id="0">
    <w:p w14:paraId="5439E182" w14:textId="77777777" w:rsidR="00FF4EC2" w:rsidRDefault="00FF4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5DB82" w14:textId="77777777" w:rsidR="00805956" w:rsidRDefault="007C0B95">
    <w:pPr>
      <w:spacing w:after="0" w:line="259" w:lineRule="auto"/>
      <w:ind w:left="51" w:firstLine="0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0" wp14:anchorId="4227BFB2" wp14:editId="09F1D93F">
          <wp:simplePos x="0" y="0"/>
          <wp:positionH relativeFrom="page">
            <wp:posOffset>2740660</wp:posOffset>
          </wp:positionH>
          <wp:positionV relativeFrom="page">
            <wp:posOffset>180277</wp:posOffset>
          </wp:positionV>
          <wp:extent cx="2078990" cy="1104837"/>
          <wp:effectExtent l="0" t="0" r="0" b="0"/>
          <wp:wrapSquare wrapText="bothSides"/>
          <wp:docPr id="12" name="Picture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78990" cy="110483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7E51F" w14:textId="77777777" w:rsidR="00805956" w:rsidRDefault="007C0B95">
    <w:pPr>
      <w:spacing w:after="0" w:line="259" w:lineRule="auto"/>
      <w:ind w:left="51" w:firstLine="0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0" wp14:anchorId="1E28079A" wp14:editId="00B85DE4">
          <wp:simplePos x="0" y="0"/>
          <wp:positionH relativeFrom="page">
            <wp:posOffset>2740660</wp:posOffset>
          </wp:positionH>
          <wp:positionV relativeFrom="page">
            <wp:posOffset>180277</wp:posOffset>
          </wp:positionV>
          <wp:extent cx="2078990" cy="1104837"/>
          <wp:effectExtent l="0" t="0" r="0" b="0"/>
          <wp:wrapSquare wrapText="bothSides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78990" cy="110483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EC64A" w14:textId="77777777" w:rsidR="00805956" w:rsidRDefault="007C0B95">
    <w:pPr>
      <w:spacing w:after="0" w:line="259" w:lineRule="auto"/>
      <w:ind w:left="51" w:firstLine="0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0" wp14:anchorId="3BF6971F" wp14:editId="7E1048F1">
          <wp:simplePos x="0" y="0"/>
          <wp:positionH relativeFrom="page">
            <wp:posOffset>2740660</wp:posOffset>
          </wp:positionH>
          <wp:positionV relativeFrom="page">
            <wp:posOffset>180277</wp:posOffset>
          </wp:positionV>
          <wp:extent cx="2078990" cy="1104837"/>
          <wp:effectExtent l="0" t="0" r="0" b="0"/>
          <wp:wrapSquare wrapText="bothSides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78990" cy="110483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10F8F"/>
    <w:multiLevelType w:val="hybridMultilevel"/>
    <w:tmpl w:val="1D92D84A"/>
    <w:lvl w:ilvl="0" w:tplc="0B0C191E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534AA38">
      <w:start w:val="1"/>
      <w:numFmt w:val="bullet"/>
      <w:lvlText w:val="•"/>
      <w:lvlJc w:val="left"/>
      <w:pPr>
        <w:ind w:left="21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2807E22">
      <w:start w:val="1"/>
      <w:numFmt w:val="bullet"/>
      <w:lvlText w:val="▪"/>
      <w:lvlJc w:val="left"/>
      <w:pPr>
        <w:ind w:left="28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BF072C0">
      <w:start w:val="1"/>
      <w:numFmt w:val="bullet"/>
      <w:lvlText w:val="•"/>
      <w:lvlJc w:val="left"/>
      <w:pPr>
        <w:ind w:left="35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4C65352">
      <w:start w:val="1"/>
      <w:numFmt w:val="bullet"/>
      <w:lvlText w:val="o"/>
      <w:lvlJc w:val="left"/>
      <w:pPr>
        <w:ind w:left="43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1A63B90">
      <w:start w:val="1"/>
      <w:numFmt w:val="bullet"/>
      <w:lvlText w:val="▪"/>
      <w:lvlJc w:val="left"/>
      <w:pPr>
        <w:ind w:left="50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43E85DA">
      <w:start w:val="1"/>
      <w:numFmt w:val="bullet"/>
      <w:lvlText w:val="•"/>
      <w:lvlJc w:val="left"/>
      <w:pPr>
        <w:ind w:left="57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35ED85A">
      <w:start w:val="1"/>
      <w:numFmt w:val="bullet"/>
      <w:lvlText w:val="o"/>
      <w:lvlJc w:val="left"/>
      <w:pPr>
        <w:ind w:left="64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D6662C4">
      <w:start w:val="1"/>
      <w:numFmt w:val="bullet"/>
      <w:lvlText w:val="▪"/>
      <w:lvlJc w:val="left"/>
      <w:pPr>
        <w:ind w:left="71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0DF7620"/>
    <w:multiLevelType w:val="hybridMultilevel"/>
    <w:tmpl w:val="DF7C436E"/>
    <w:lvl w:ilvl="0" w:tplc="55E83AB8">
      <w:start w:val="1"/>
      <w:numFmt w:val="decimal"/>
      <w:lvlText w:val="%1.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DAA3386">
      <w:start w:val="1"/>
      <w:numFmt w:val="lowerLetter"/>
      <w:lvlText w:val="%2"/>
      <w:lvlJc w:val="left"/>
      <w:pPr>
        <w:ind w:left="11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3749B32">
      <w:start w:val="1"/>
      <w:numFmt w:val="lowerRoman"/>
      <w:lvlText w:val="%3"/>
      <w:lvlJc w:val="left"/>
      <w:pPr>
        <w:ind w:left="18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AC45360">
      <w:start w:val="1"/>
      <w:numFmt w:val="decimal"/>
      <w:lvlText w:val="%4"/>
      <w:lvlJc w:val="left"/>
      <w:pPr>
        <w:ind w:left="26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EA67C32">
      <w:start w:val="1"/>
      <w:numFmt w:val="lowerLetter"/>
      <w:lvlText w:val="%5"/>
      <w:lvlJc w:val="left"/>
      <w:pPr>
        <w:ind w:left="33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A1493F6">
      <w:start w:val="1"/>
      <w:numFmt w:val="lowerRoman"/>
      <w:lvlText w:val="%6"/>
      <w:lvlJc w:val="left"/>
      <w:pPr>
        <w:ind w:left="40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A942234">
      <w:start w:val="1"/>
      <w:numFmt w:val="decimal"/>
      <w:lvlText w:val="%7"/>
      <w:lvlJc w:val="left"/>
      <w:pPr>
        <w:ind w:left="47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F0EDA6E">
      <w:start w:val="1"/>
      <w:numFmt w:val="lowerLetter"/>
      <w:lvlText w:val="%8"/>
      <w:lvlJc w:val="left"/>
      <w:pPr>
        <w:ind w:left="54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67E8D5E">
      <w:start w:val="1"/>
      <w:numFmt w:val="lowerRoman"/>
      <w:lvlText w:val="%9"/>
      <w:lvlJc w:val="left"/>
      <w:pPr>
        <w:ind w:left="62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67D64D0"/>
    <w:multiLevelType w:val="hybridMultilevel"/>
    <w:tmpl w:val="85C414F0"/>
    <w:lvl w:ilvl="0" w:tplc="9036D380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4CE145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E0A868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56C9A6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686770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E6648A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C9405A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32C461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C06B17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507405088">
    <w:abstractNumId w:val="2"/>
  </w:num>
  <w:num w:numId="2" w16cid:durableId="1802922408">
    <w:abstractNumId w:val="0"/>
  </w:num>
  <w:num w:numId="3" w16cid:durableId="17718529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5956"/>
    <w:rsid w:val="0000619E"/>
    <w:rsid w:val="00107DED"/>
    <w:rsid w:val="001C073C"/>
    <w:rsid w:val="004444C3"/>
    <w:rsid w:val="00446300"/>
    <w:rsid w:val="00475724"/>
    <w:rsid w:val="005222E6"/>
    <w:rsid w:val="005A1878"/>
    <w:rsid w:val="00654522"/>
    <w:rsid w:val="006E7BF6"/>
    <w:rsid w:val="007A3D1E"/>
    <w:rsid w:val="007C0B95"/>
    <w:rsid w:val="00805956"/>
    <w:rsid w:val="009F1E91"/>
    <w:rsid w:val="00CD0BF6"/>
    <w:rsid w:val="00E2756F"/>
    <w:rsid w:val="00FE7306"/>
    <w:rsid w:val="00FF4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190B0"/>
  <w15:docId w15:val="{B03E61E3-8C7A-4C24-AC9B-71DD5E707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0" w:line="249" w:lineRule="auto"/>
      <w:ind w:left="10" w:hanging="10"/>
    </w:pPr>
    <w:rPr>
      <w:rFonts w:ascii="Arial" w:eastAsia="Arial" w:hAnsi="Arial" w:cs="Arial"/>
      <w:color w:val="000000"/>
      <w:sz w:val="28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0" w:hanging="10"/>
      <w:outlineLvl w:val="0"/>
    </w:pPr>
    <w:rPr>
      <w:rFonts w:ascii="Arial" w:eastAsia="Arial" w:hAnsi="Arial" w:cs="Arial"/>
      <w:b/>
      <w:color w:val="000000"/>
      <w:sz w:val="28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8"/>
      <w:u w:val="single" w:color="000000"/>
    </w:rPr>
  </w:style>
  <w:style w:type="paragraph" w:styleId="ListParagraph">
    <w:name w:val="List Paragraph"/>
    <w:basedOn w:val="Normal"/>
    <w:uiPriority w:val="34"/>
    <w:qFormat/>
    <w:rsid w:val="007A3D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908</Words>
  <Characters>5176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Conditions for Workshop Producers </vt:lpstr>
      <vt:lpstr>CDG Members will   </vt:lpstr>
      <vt:lpstr>Disclaimers </vt:lpstr>
    </vt:vector>
  </TitlesOfParts>
  <Company/>
  <LinksUpToDate>false</LinksUpToDate>
  <CharactersWithSpaces>6072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CDG</dc:creator>
  <cp:keywords/>
  <cp:lastModifiedBy>Sophie Hallett</cp:lastModifiedBy>
  <cp:revision>5</cp:revision>
  <dcterms:created xsi:type="dcterms:W3CDTF">2022-08-09T15:31:00Z</dcterms:created>
  <dcterms:modified xsi:type="dcterms:W3CDTF">2022-08-10T12:24:00Z</dcterms:modified>
</cp:coreProperties>
</file>